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7" w:rsidRDefault="00A963F7" w:rsidP="00A963F7">
      <w:pPr>
        <w:widowControl/>
        <w:shd w:val="clear" w:color="auto" w:fill="FFFFFF"/>
        <w:autoSpaceDE/>
        <w:adjustRightInd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A963F7" w:rsidRDefault="00A963F7" w:rsidP="00A963F7">
      <w:pPr>
        <w:widowControl/>
        <w:shd w:val="clear" w:color="auto" w:fill="FFFFFF"/>
        <w:autoSpaceDE/>
        <w:adjustRightInd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A963F7" w:rsidRDefault="00A963F7" w:rsidP="00A963F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963F7" w:rsidTr="00A963F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3F7" w:rsidRDefault="00A963F7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963F7" w:rsidRDefault="00A963F7" w:rsidP="00A963F7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>
        <w:rPr>
          <w:b/>
          <w:color w:val="000000"/>
          <w:spacing w:val="38"/>
          <w:sz w:val="32"/>
          <w:szCs w:val="32"/>
        </w:rPr>
        <w:t>ПОСТАНОВЛЕНИЕ</w:t>
      </w:r>
    </w:p>
    <w:p w:rsidR="00A963F7" w:rsidRDefault="00A963F7" w:rsidP="00A963F7">
      <w:pPr>
        <w:shd w:val="clear" w:color="auto" w:fill="FFFFFF"/>
        <w:rPr>
          <w:color w:val="000000"/>
          <w:sz w:val="28"/>
          <w:szCs w:val="28"/>
        </w:rPr>
      </w:pPr>
    </w:p>
    <w:p w:rsidR="00A963F7" w:rsidRDefault="00A976AA" w:rsidP="00A963F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14.04.2014 </w:t>
      </w:r>
      <w:r w:rsidR="00A963F7">
        <w:rPr>
          <w:color w:val="000000"/>
          <w:sz w:val="28"/>
          <w:szCs w:val="28"/>
        </w:rPr>
        <w:t xml:space="preserve"> </w:t>
      </w:r>
      <w:r w:rsidR="00A963F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23</w:t>
      </w:r>
    </w:p>
    <w:p w:rsidR="00A976AA" w:rsidRDefault="00A976AA" w:rsidP="00A963F7">
      <w:pPr>
        <w:shd w:val="clear" w:color="auto" w:fill="FFFFFF"/>
        <w:rPr>
          <w:sz w:val="28"/>
          <w:szCs w:val="28"/>
        </w:rPr>
      </w:pPr>
    </w:p>
    <w:p w:rsidR="004C351A" w:rsidRPr="004C351A" w:rsidRDefault="00A963F7" w:rsidP="004C351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351A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Постановлени</w:t>
      </w:r>
      <w:r w:rsidR="004C351A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4C351A" w:rsidRPr="004C351A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4C351A" w:rsidRPr="004C351A">
        <w:rPr>
          <w:iCs/>
          <w:sz w:val="28"/>
          <w:szCs w:val="28"/>
        </w:rPr>
        <w:t xml:space="preserve">органами местного самоуправления </w:t>
      </w:r>
      <w:r w:rsidR="004C351A" w:rsidRPr="004C351A">
        <w:rPr>
          <w:bCs/>
          <w:color w:val="000000"/>
          <w:kern w:val="28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4C351A">
        <w:rPr>
          <w:bCs/>
          <w:color w:val="000000"/>
          <w:kern w:val="28"/>
          <w:sz w:val="28"/>
          <w:szCs w:val="28"/>
        </w:rPr>
        <w:t xml:space="preserve">» </w:t>
      </w:r>
      <w:r w:rsidR="004C351A" w:rsidRPr="004C351A">
        <w:rPr>
          <w:bCs/>
          <w:color w:val="000000"/>
          <w:kern w:val="28"/>
          <w:sz w:val="28"/>
          <w:szCs w:val="28"/>
        </w:rPr>
        <w:t>от</w:t>
      </w:r>
      <w:r w:rsidR="004C351A" w:rsidRPr="004C351A">
        <w:rPr>
          <w:color w:val="000000"/>
          <w:sz w:val="28"/>
          <w:szCs w:val="28"/>
        </w:rPr>
        <w:t xml:space="preserve"> 31.07.2012 № 104-п</w:t>
      </w:r>
    </w:p>
    <w:p w:rsidR="004C351A" w:rsidRPr="004C351A" w:rsidRDefault="004C351A" w:rsidP="004C351A">
      <w:pPr>
        <w:pStyle w:val="Style7"/>
        <w:widowControl/>
        <w:spacing w:line="240" w:lineRule="auto"/>
        <w:rPr>
          <w:color w:val="000000"/>
        </w:rPr>
      </w:pPr>
    </w:p>
    <w:p w:rsidR="00A963F7" w:rsidRDefault="00A963F7" w:rsidP="00A963F7">
      <w:pPr>
        <w:pStyle w:val="a3"/>
        <w:jc w:val="both"/>
        <w:rPr>
          <w:color w:val="000000"/>
          <w:sz w:val="28"/>
          <w:szCs w:val="28"/>
        </w:rPr>
      </w:pPr>
    </w:p>
    <w:p w:rsidR="00A963F7" w:rsidRDefault="00A963F7" w:rsidP="00A963F7">
      <w:pPr>
        <w:ind w:right="-79"/>
        <w:rPr>
          <w:sz w:val="28"/>
          <w:szCs w:val="28"/>
        </w:rPr>
      </w:pPr>
    </w:p>
    <w:p w:rsidR="004C351A" w:rsidRPr="00A6326A" w:rsidRDefault="004C351A" w:rsidP="004C351A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соответствии с пунктом 3 части</w:t>
      </w:r>
      <w:r>
        <w:rPr>
          <w:rStyle w:val="FontStyle22"/>
          <w:sz w:val="28"/>
          <w:szCs w:val="28"/>
        </w:rPr>
        <w:t xml:space="preserve"> 1 статьи 3 Федерального закона                    </w:t>
      </w:r>
      <w:r w:rsidRPr="005D1603">
        <w:rPr>
          <w:rStyle w:val="FontStyle22"/>
          <w:sz w:val="28"/>
          <w:szCs w:val="28"/>
        </w:rPr>
        <w:t>от 17.07.2009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 xml:space="preserve">№ 172-ФЗ «Об антикоррупционной экспертизе нормативных правовых </w:t>
      </w:r>
      <w:r w:rsidRPr="00DA429E">
        <w:rPr>
          <w:rStyle w:val="FontStyle22"/>
          <w:sz w:val="28"/>
          <w:szCs w:val="28"/>
        </w:rPr>
        <w:t>актов и проектов нормативных правовых актов</w:t>
      </w:r>
      <w:r w:rsidRPr="003127D1">
        <w:rPr>
          <w:rStyle w:val="FontStyle22"/>
          <w:sz w:val="28"/>
          <w:szCs w:val="28"/>
        </w:rPr>
        <w:t xml:space="preserve">», </w:t>
      </w:r>
      <w:hyperlink r:id="rId6" w:history="1">
        <w:r w:rsidRPr="003127D1">
          <w:rPr>
            <w:sz w:val="28"/>
            <w:szCs w:val="28"/>
          </w:rPr>
          <w:t>постановлением</w:t>
        </w:r>
      </w:hyperlink>
      <w:r w:rsidRPr="003127D1">
        <w:rPr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</w:t>
      </w:r>
      <w:r w:rsidRPr="00DA429E">
        <w:rPr>
          <w:rStyle w:val="FontStyle22"/>
          <w:sz w:val="28"/>
          <w:szCs w:val="28"/>
        </w:rPr>
        <w:t xml:space="preserve">Устава </w:t>
      </w:r>
      <w:r w:rsidRPr="00A6326A">
        <w:rPr>
          <w:bCs/>
          <w:color w:val="000000"/>
          <w:kern w:val="28"/>
          <w:sz w:val="28"/>
          <w:szCs w:val="28"/>
        </w:rPr>
        <w:t xml:space="preserve">Чернолучинского городского поселения Омского муниципального района Омской области, </w:t>
      </w:r>
    </w:p>
    <w:p w:rsidR="00A963F7" w:rsidRDefault="00A963F7" w:rsidP="00A963F7">
      <w:pPr>
        <w:shd w:val="clear" w:color="auto" w:fill="FFFFFF"/>
        <w:jc w:val="both"/>
        <w:rPr>
          <w:sz w:val="28"/>
          <w:szCs w:val="28"/>
        </w:rPr>
      </w:pPr>
    </w:p>
    <w:p w:rsidR="00A963F7" w:rsidRDefault="00A963F7" w:rsidP="00A963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A963F7" w:rsidRDefault="00A963F7" w:rsidP="00A963F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1367" w:rsidRPr="00751367" w:rsidRDefault="004C351A" w:rsidP="00751367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51367">
        <w:rPr>
          <w:sz w:val="28"/>
          <w:szCs w:val="28"/>
        </w:rPr>
        <w:t xml:space="preserve">Внести </w:t>
      </w:r>
      <w:r w:rsidR="00751367" w:rsidRPr="00751367">
        <w:rPr>
          <w:sz w:val="28"/>
          <w:szCs w:val="28"/>
        </w:rPr>
        <w:t xml:space="preserve">в Постановление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751367" w:rsidRPr="00751367">
        <w:rPr>
          <w:iCs/>
          <w:sz w:val="28"/>
          <w:szCs w:val="28"/>
        </w:rPr>
        <w:t xml:space="preserve">органами местного самоуправления </w:t>
      </w:r>
      <w:r w:rsidR="00751367" w:rsidRPr="00751367">
        <w:rPr>
          <w:bCs/>
          <w:color w:val="000000"/>
          <w:kern w:val="28"/>
          <w:sz w:val="28"/>
          <w:szCs w:val="28"/>
        </w:rPr>
        <w:t>Чернолучинского городского поселения Омского муниципального района Омской области» от</w:t>
      </w:r>
      <w:r w:rsidR="00751367" w:rsidRPr="00751367">
        <w:rPr>
          <w:color w:val="000000"/>
          <w:sz w:val="28"/>
          <w:szCs w:val="28"/>
        </w:rPr>
        <w:t xml:space="preserve"> 31.07.2012 № 104-п</w:t>
      </w:r>
      <w:r w:rsidR="00751367">
        <w:rPr>
          <w:color w:val="000000"/>
          <w:sz w:val="28"/>
          <w:szCs w:val="28"/>
        </w:rPr>
        <w:t xml:space="preserve"> следующие изменения:</w:t>
      </w:r>
    </w:p>
    <w:p w:rsidR="00751367" w:rsidRDefault="00751367" w:rsidP="008D64F5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Пункт 3.2 приложения к Постановлению «</w:t>
      </w:r>
      <w:r w:rsidRPr="00751367">
        <w:rPr>
          <w:rStyle w:val="FontStyle22"/>
          <w:sz w:val="28"/>
          <w:szCs w:val="28"/>
        </w:rPr>
        <w:t xml:space="preserve">Порядок </w:t>
      </w:r>
      <w:r w:rsidRPr="00751367">
        <w:rPr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Чернолучинского городского поселения Омского муниципального района</w:t>
      </w:r>
      <w:r w:rsidR="008D64F5" w:rsidRPr="008D64F5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» изложить в следующей редакции:</w:t>
      </w:r>
    </w:p>
    <w:p w:rsidR="008D64F5" w:rsidRDefault="00751367" w:rsidP="008D64F5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«3.2 При проведении антикоррупционной экспертизы нормативные правовые акты и их проекты анализируются на предмет наличия или отсутствия в них коррупционных факторов, лицом, уполномоченным на проведение антикоррупционной</w:t>
      </w:r>
      <w:r w:rsidR="008D64F5">
        <w:rPr>
          <w:sz w:val="28"/>
          <w:szCs w:val="28"/>
        </w:rPr>
        <w:t xml:space="preserve"> экспертизы, и прокурором, которому проект нормативного правового акта направляется не менее чем за три дня до его принятия</w:t>
      </w:r>
      <w:r>
        <w:rPr>
          <w:sz w:val="28"/>
          <w:szCs w:val="28"/>
        </w:rPr>
        <w:t>»</w:t>
      </w:r>
      <w:r w:rsidR="008D64F5">
        <w:rPr>
          <w:sz w:val="28"/>
          <w:szCs w:val="28"/>
        </w:rPr>
        <w:t>.</w:t>
      </w:r>
    </w:p>
    <w:p w:rsidR="00A963F7" w:rsidRPr="008D64F5" w:rsidRDefault="00A963F7" w:rsidP="008D64F5">
      <w:pPr>
        <w:pStyle w:val="a5"/>
        <w:widowControl/>
        <w:numPr>
          <w:ilvl w:val="0"/>
          <w:numId w:val="1"/>
        </w:numPr>
        <w:autoSpaceDE/>
        <w:adjustRightInd/>
        <w:ind w:left="0"/>
        <w:jc w:val="both"/>
        <w:rPr>
          <w:sz w:val="28"/>
          <w:szCs w:val="28"/>
        </w:rPr>
      </w:pPr>
      <w:r w:rsidRPr="008D64F5">
        <w:rPr>
          <w:sz w:val="28"/>
          <w:szCs w:val="28"/>
        </w:rPr>
        <w:lastRenderedPageBreak/>
        <w:t>Опубликовать настоящее постановление</w:t>
      </w:r>
      <w:r w:rsidRPr="008D64F5">
        <w:rPr>
          <w:sz w:val="24"/>
          <w:szCs w:val="24"/>
        </w:rPr>
        <w:t xml:space="preserve">  </w:t>
      </w:r>
      <w:r w:rsidRPr="008D64F5">
        <w:rPr>
          <w:sz w:val="28"/>
          <w:szCs w:val="28"/>
        </w:rPr>
        <w:t>в газете «Омский муниципальный вестник».</w:t>
      </w:r>
    </w:p>
    <w:p w:rsidR="00A963F7" w:rsidRPr="008D64F5" w:rsidRDefault="00A963F7" w:rsidP="008D64F5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sz w:val="24"/>
          <w:szCs w:val="24"/>
        </w:rPr>
      </w:pPr>
      <w:r w:rsidRPr="008D64F5">
        <w:rPr>
          <w:sz w:val="28"/>
          <w:szCs w:val="28"/>
        </w:rPr>
        <w:t>Контроль за исполнением настоящего постановления возложить на</w:t>
      </w:r>
      <w:r w:rsidR="008D64F5">
        <w:rPr>
          <w:sz w:val="28"/>
          <w:szCs w:val="28"/>
        </w:rPr>
        <w:t xml:space="preserve"> главного специалиста О.В. Юрьеву.</w:t>
      </w:r>
      <w:bookmarkStart w:id="0" w:name="_GoBack"/>
      <w:bookmarkEnd w:id="0"/>
      <w:r w:rsidR="008D64F5">
        <w:rPr>
          <w:sz w:val="28"/>
          <w:szCs w:val="28"/>
        </w:rPr>
        <w:t xml:space="preserve"> </w:t>
      </w:r>
    </w:p>
    <w:p w:rsidR="00A963F7" w:rsidRDefault="00A963F7" w:rsidP="008D64F5">
      <w:pPr>
        <w:shd w:val="clear" w:color="auto" w:fill="FFFFFF"/>
        <w:rPr>
          <w:sz w:val="28"/>
          <w:szCs w:val="28"/>
        </w:rPr>
      </w:pPr>
    </w:p>
    <w:p w:rsidR="00A963F7" w:rsidRDefault="00A963F7" w:rsidP="008D64F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0E418F" w:rsidRDefault="000E418F" w:rsidP="008D64F5"/>
    <w:sectPr w:rsidR="000E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50E"/>
    <w:multiLevelType w:val="hybridMultilevel"/>
    <w:tmpl w:val="C0BA1C8A"/>
    <w:lvl w:ilvl="0" w:tplc="18FE0AE8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A"/>
    <w:rsid w:val="000E418F"/>
    <w:rsid w:val="001E4031"/>
    <w:rsid w:val="004A3771"/>
    <w:rsid w:val="004C351A"/>
    <w:rsid w:val="00751367"/>
    <w:rsid w:val="00867E42"/>
    <w:rsid w:val="008C494A"/>
    <w:rsid w:val="008D64F5"/>
    <w:rsid w:val="00A963F7"/>
    <w:rsid w:val="00A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63F7"/>
    <w:rPr>
      <w:color w:val="0000FF"/>
      <w:u w:val="single"/>
    </w:rPr>
  </w:style>
  <w:style w:type="paragraph" w:customStyle="1" w:styleId="Style7">
    <w:name w:val="Style7"/>
    <w:basedOn w:val="a"/>
    <w:rsid w:val="004C351A"/>
    <w:pPr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4C351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5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63F7"/>
    <w:rPr>
      <w:color w:val="0000FF"/>
      <w:u w:val="single"/>
    </w:rPr>
  </w:style>
  <w:style w:type="paragraph" w:customStyle="1" w:styleId="Style7">
    <w:name w:val="Style7"/>
    <w:basedOn w:val="a"/>
    <w:rsid w:val="004C351A"/>
    <w:pPr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4C351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5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2014-04-18T03:09:00Z</cp:lastPrinted>
  <dcterms:created xsi:type="dcterms:W3CDTF">2014-04-18T02:04:00Z</dcterms:created>
  <dcterms:modified xsi:type="dcterms:W3CDTF">2014-04-18T03:09:00Z</dcterms:modified>
</cp:coreProperties>
</file>